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4E" w:rsidRPr="000D174E" w:rsidRDefault="000D174E" w:rsidP="000D174E">
      <w:pPr>
        <w:pStyle w:val="NormalWeb"/>
        <w:jc w:val="both"/>
        <w:rPr>
          <w:rFonts w:ascii="Arial" w:hAnsi="Arial" w:cs="Arial"/>
          <w:sz w:val="20"/>
          <w:szCs w:val="20"/>
          <w:u w:val="single"/>
          <w:lang w:val="sr-Latn-RS"/>
        </w:rPr>
      </w:pPr>
      <w:bookmarkStart w:id="0" w:name="_GoBack"/>
      <w:bookmarkEnd w:id="0"/>
      <w:r w:rsidRPr="000D174E">
        <w:rPr>
          <w:rFonts w:ascii="Arial" w:hAnsi="Arial" w:cs="Arial"/>
          <w:sz w:val="20"/>
          <w:szCs w:val="20"/>
          <w:u w:val="single"/>
          <w:lang w:val="sr-Latn-RS"/>
        </w:rPr>
        <w:t>Dr Lazar Pajević</w:t>
      </w:r>
    </w:p>
    <w:p w:rsidR="000D174E" w:rsidRPr="000D174E" w:rsidRDefault="000D174E" w:rsidP="000D174E">
      <w:pPr>
        <w:pStyle w:val="NormalWeb"/>
        <w:jc w:val="both"/>
        <w:rPr>
          <w:rFonts w:ascii="Arial" w:hAnsi="Arial" w:cs="Arial"/>
          <w:sz w:val="20"/>
          <w:szCs w:val="20"/>
          <w:lang w:val="sr-Latn-RS"/>
        </w:rPr>
      </w:pPr>
      <w:r w:rsidRPr="000D174E">
        <w:rPr>
          <w:rFonts w:ascii="Arial" w:hAnsi="Arial" w:cs="Arial"/>
          <w:sz w:val="20"/>
          <w:szCs w:val="20"/>
          <w:lang w:val="sr-Latn-RS"/>
        </w:rPr>
        <w:t>Doktor medicine, specijalista plasti</w:t>
      </w:r>
      <w:r w:rsidRPr="000D174E">
        <w:rPr>
          <w:rFonts w:ascii="Arial" w:hAnsi="Arial" w:cs="Arial"/>
          <w:sz w:val="20"/>
          <w:szCs w:val="20"/>
          <w:lang w:val="sr-Latn-RS"/>
        </w:rPr>
        <w:t>čne i rekonstruktivne hirurgije</w:t>
      </w:r>
    </w:p>
    <w:p w:rsidR="000D174E" w:rsidRPr="000D174E" w:rsidRDefault="000D174E" w:rsidP="000D174E">
      <w:pPr>
        <w:pStyle w:val="NormalWeb"/>
        <w:jc w:val="both"/>
        <w:rPr>
          <w:rFonts w:ascii="Arial" w:hAnsi="Arial" w:cs="Arial"/>
          <w:sz w:val="20"/>
          <w:szCs w:val="20"/>
          <w:lang w:val="sr-Latn-RS"/>
        </w:rPr>
      </w:pPr>
      <w:r w:rsidRPr="000D174E">
        <w:rPr>
          <w:rFonts w:ascii="Arial" w:hAnsi="Arial" w:cs="Arial"/>
          <w:sz w:val="20"/>
          <w:szCs w:val="20"/>
          <w:lang w:val="sr-Latn-RS"/>
        </w:rPr>
        <w:t>1989. Započeo studije medicine na Univerzitetu u Beogradu.</w:t>
      </w:r>
    </w:p>
    <w:p w:rsidR="000D174E" w:rsidRPr="000D174E" w:rsidRDefault="000D174E" w:rsidP="000D174E">
      <w:pPr>
        <w:pStyle w:val="NormalWeb"/>
        <w:jc w:val="both"/>
        <w:rPr>
          <w:rFonts w:ascii="Arial" w:hAnsi="Arial" w:cs="Arial"/>
          <w:sz w:val="20"/>
          <w:szCs w:val="20"/>
          <w:lang w:val="sr-Latn-RS"/>
        </w:rPr>
      </w:pPr>
      <w:r w:rsidRPr="000D174E">
        <w:rPr>
          <w:rFonts w:ascii="Arial" w:hAnsi="Arial" w:cs="Arial"/>
          <w:sz w:val="20"/>
          <w:szCs w:val="20"/>
          <w:lang w:val="sr-Latn-RS"/>
        </w:rPr>
        <w:t>1995. Diplomirao i počeo da radi na Vojno medicinskoj akademiji, gde je bio u potpunosti angažovan u primarnoj zdravstvenoj zaštiti.</w:t>
      </w:r>
    </w:p>
    <w:p w:rsidR="000D174E" w:rsidRPr="000D174E" w:rsidRDefault="000D174E" w:rsidP="000D174E">
      <w:pPr>
        <w:pStyle w:val="NormalWeb"/>
        <w:jc w:val="both"/>
        <w:rPr>
          <w:rFonts w:ascii="Arial" w:hAnsi="Arial" w:cs="Arial"/>
          <w:sz w:val="20"/>
          <w:szCs w:val="20"/>
          <w:lang w:val="sr-Latn-RS"/>
        </w:rPr>
      </w:pPr>
      <w:r w:rsidRPr="000D174E">
        <w:rPr>
          <w:rFonts w:ascii="Arial" w:hAnsi="Arial" w:cs="Arial"/>
          <w:sz w:val="20"/>
          <w:szCs w:val="20"/>
          <w:lang w:val="sr-Latn-RS"/>
        </w:rPr>
        <w:t>1996. Godinu dana radio kao vojni lekar u jugozapadnom delu Srbije, zauzimajući poziciju šefa vojnog medicinskog osoblja, gde je bio zadužen za organizovanje zdravstvene zaštite za vojna lica i njihove porodice.</w:t>
      </w:r>
    </w:p>
    <w:p w:rsidR="000D174E" w:rsidRPr="000D174E" w:rsidRDefault="000D174E" w:rsidP="000D174E">
      <w:pPr>
        <w:pStyle w:val="NormalWeb"/>
        <w:jc w:val="both"/>
        <w:rPr>
          <w:rFonts w:ascii="Arial" w:hAnsi="Arial" w:cs="Arial"/>
          <w:sz w:val="20"/>
          <w:szCs w:val="20"/>
          <w:lang w:val="sr-Latn-RS"/>
        </w:rPr>
      </w:pPr>
      <w:r w:rsidRPr="000D174E">
        <w:rPr>
          <w:rFonts w:ascii="Arial" w:hAnsi="Arial" w:cs="Arial"/>
          <w:sz w:val="20"/>
          <w:szCs w:val="20"/>
          <w:lang w:val="sr-Latn-RS"/>
        </w:rPr>
        <w:t>1998. Započeo i završio specijalizaciju plastične i rekonstruktivne hirurgije na Vojnomedicinskoj akademiji u Beogradu.</w:t>
      </w:r>
    </w:p>
    <w:p w:rsidR="000D174E" w:rsidRPr="000D174E" w:rsidRDefault="000D174E" w:rsidP="000D174E">
      <w:pPr>
        <w:pStyle w:val="NormalWeb"/>
        <w:jc w:val="both"/>
        <w:rPr>
          <w:rFonts w:ascii="Arial" w:hAnsi="Arial" w:cs="Arial"/>
          <w:sz w:val="20"/>
          <w:szCs w:val="20"/>
          <w:lang w:val="sr-Latn-RS"/>
        </w:rPr>
      </w:pPr>
      <w:r w:rsidRPr="000D174E">
        <w:rPr>
          <w:rFonts w:ascii="Arial" w:hAnsi="Arial" w:cs="Arial"/>
          <w:sz w:val="20"/>
          <w:szCs w:val="20"/>
          <w:lang w:val="sr-Latn-RS"/>
        </w:rPr>
        <w:t>2001. Godinu dana radio kao hirurg u bolnici za estetsku hirurgiju u Brazilu (Sao Paolo) pod autoritetom profesora Juarez Avelar-a.</w:t>
      </w:r>
    </w:p>
    <w:p w:rsidR="000D174E" w:rsidRPr="000D174E" w:rsidRDefault="000D174E" w:rsidP="000D174E">
      <w:pPr>
        <w:pStyle w:val="NormalWeb"/>
        <w:jc w:val="both"/>
        <w:rPr>
          <w:rFonts w:ascii="Arial" w:hAnsi="Arial" w:cs="Arial"/>
          <w:sz w:val="20"/>
          <w:szCs w:val="20"/>
          <w:lang w:val="sr-Latn-RS"/>
        </w:rPr>
      </w:pPr>
      <w:r w:rsidRPr="000D174E">
        <w:rPr>
          <w:rFonts w:ascii="Arial" w:hAnsi="Arial" w:cs="Arial"/>
          <w:sz w:val="20"/>
          <w:szCs w:val="20"/>
          <w:lang w:val="sr-Latn-RS"/>
        </w:rPr>
        <w:t>2004. Sa završenom specijalizacijom, osnovao privatnu bolnicu za plastičnu i rekonstruktivnu hirurgiju »KOMNENUS« koja je uspešno radila do 2012.</w:t>
      </w:r>
    </w:p>
    <w:p w:rsidR="00615A32" w:rsidRPr="000D174E" w:rsidRDefault="000D174E" w:rsidP="000D174E">
      <w:pPr>
        <w:pStyle w:val="NormalWeb"/>
        <w:jc w:val="both"/>
        <w:rPr>
          <w:rFonts w:ascii="Arial" w:hAnsi="Arial" w:cs="Arial"/>
          <w:sz w:val="20"/>
          <w:szCs w:val="20"/>
          <w:lang w:val="sr-Latn-RS"/>
        </w:rPr>
      </w:pPr>
      <w:r w:rsidRPr="000D174E">
        <w:rPr>
          <w:rFonts w:ascii="Arial" w:hAnsi="Arial" w:cs="Arial"/>
          <w:sz w:val="20"/>
          <w:szCs w:val="20"/>
          <w:lang w:val="sr-Latn-RS"/>
        </w:rPr>
        <w:t>2012. Osnovao pr</w:t>
      </w:r>
      <w:r w:rsidRPr="000D174E">
        <w:rPr>
          <w:rFonts w:ascii="Arial" w:hAnsi="Arial" w:cs="Arial"/>
          <w:sz w:val="20"/>
          <w:szCs w:val="20"/>
          <w:lang w:val="sr-Latn-RS"/>
        </w:rPr>
        <w:t>ivatnu Opštu bolnicu Alfa MEDIC, sada pod nazivom ATLAS.</w:t>
      </w:r>
    </w:p>
    <w:sectPr w:rsidR="00615A32" w:rsidRPr="000D1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F1"/>
    <w:rsid w:val="000D174E"/>
    <w:rsid w:val="00615A32"/>
    <w:rsid w:val="00C5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B2D4E-6801-4ECF-BFD1-E40D95C5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Miocci</dc:creator>
  <cp:keywords/>
  <dc:description/>
  <cp:lastModifiedBy>Miocci</cp:lastModifiedBy>
  <cp:revision>2</cp:revision>
  <dcterms:created xsi:type="dcterms:W3CDTF">2017-02-03T00:09:00Z</dcterms:created>
  <dcterms:modified xsi:type="dcterms:W3CDTF">2017-02-03T00:13:00Z</dcterms:modified>
</cp:coreProperties>
</file>